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B5178C">
        <w:rPr>
          <w:rFonts w:ascii="Times New Roman" w:hAnsi="Times New Roman"/>
          <w:b/>
          <w:sz w:val="24"/>
          <w:szCs w:val="20"/>
        </w:rPr>
        <w:t>CHAPTER 6:02:03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B5178C">
        <w:rPr>
          <w:rFonts w:ascii="Times New Roman" w:hAnsi="Times New Roman"/>
          <w:b/>
          <w:sz w:val="24"/>
          <w:szCs w:val="20"/>
        </w:rPr>
        <w:t>LOSS PROCEDURE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Section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6:02:03:01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Determination of loss.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6:02:03:02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Certification and notification.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6:02:03:03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Confirmation of deposits by public depositors.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6:02:03:04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Sale of collateral.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6:02:03:05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Repealed.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5178C">
        <w:rPr>
          <w:rFonts w:ascii="Times New Roman" w:hAnsi="Times New Roman"/>
          <w:sz w:val="24"/>
          <w:szCs w:val="20"/>
        </w:rPr>
        <w:t> 6:02:03:06</w:t>
      </w:r>
      <w:r w:rsidRPr="00B5178C">
        <w:rPr>
          <w:rFonts w:ascii="Times New Roman" w:hAnsi="Times New Roman"/>
          <w:sz w:val="24"/>
          <w:szCs w:val="20"/>
        </w:rPr>
        <w:tab/>
      </w:r>
      <w:r w:rsidRPr="00B5178C">
        <w:rPr>
          <w:rFonts w:ascii="Times New Roman" w:hAnsi="Times New Roman"/>
          <w:sz w:val="24"/>
          <w:szCs w:val="20"/>
        </w:rPr>
        <w:tab/>
        <w:t>Repealed.</w:t>
      </w: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E43ED3" w:rsidRPr="00B5178C" w:rsidRDefault="00E43ED3" w:rsidP="00B51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E43ED3" w:rsidRPr="00B5178C" w:rsidSect="00E4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78C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178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D05E5"/>
    <w:rsid w:val="00DE1AC6"/>
    <w:rsid w:val="00DF191E"/>
    <w:rsid w:val="00DF4F6C"/>
    <w:rsid w:val="00DF5C4E"/>
    <w:rsid w:val="00E167B4"/>
    <w:rsid w:val="00E222BE"/>
    <w:rsid w:val="00E34CD5"/>
    <w:rsid w:val="00E43ED3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2015-05-01T22:52:00Z</dcterms:created>
  <dcterms:modified xsi:type="dcterms:W3CDTF">2015-05-01T22:52:00Z</dcterms:modified>
</cp:coreProperties>
</file>