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DEPARTMENT OF LABOR AND REGULATION</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DIVISION OF INSURANCE</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NOTICE TO APPLICANT REGARDING REPLACEMENT</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OF MEDICARE SUPPLEMENT INSURANCE</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Chapter 20:</w:t>
      </w:r>
      <w:smartTag w:uri="urn:schemas-microsoft-com:office:smarttags" w:element="time">
        <w:smartTagPr>
          <w:attr w:name="Hour" w:val="18"/>
          <w:attr w:name="Minute" w:val="13"/>
        </w:smartTagPr>
        <w:r>
          <w:rPr>
            <w:rFonts w:ascii="Times New Roman" w:hAnsi="Times New Roman"/>
            <w:sz w:val="24"/>
          </w:rPr>
          <w:t>06:13</w:t>
        </w:r>
      </w:smartTag>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APPENDIX C</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SEE: §</w:t>
      </w:r>
      <w:r>
        <w:t xml:space="preserve"> </w:t>
      </w:r>
      <w:smartTag w:uri="urn:schemas-microsoft-com:office:smarttags" w:element="time">
        <w:smartTagPr>
          <w:attr w:name="Hour" w:val="20"/>
          <w:attr w:name="Minute" w:val="6"/>
        </w:smartTagPr>
        <w:r>
          <w:rPr>
            <w:rFonts w:ascii="Times New Roman" w:hAnsi="Times New Roman"/>
            <w:sz w:val="24"/>
          </w:rPr>
          <w:t>20:06:13:35</w:t>
        </w:r>
      </w:smartTag>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18 SDR 225, effective </w:t>
      </w:r>
      <w:smartTag w:uri="urn:schemas-microsoft-com:office:smarttags" w:element="date">
        <w:smartTagPr>
          <w:attr w:name="Month" w:val="7"/>
          <w:attr w:name="Day" w:val="17"/>
          <w:attr w:name="Year" w:val="1992"/>
        </w:smartTagPr>
        <w:r>
          <w:rPr>
            <w:rFonts w:ascii="Times New Roman" w:hAnsi="Times New Roman"/>
            <w:sz w:val="24"/>
          </w:rPr>
          <w:t>July 17, 1992</w:t>
        </w:r>
      </w:smartTag>
      <w:r>
        <w:rPr>
          <w:rFonts w:ascii="Times New Roman" w:hAnsi="Times New Roman"/>
          <w:sz w:val="24"/>
        </w:rPr>
        <w:t xml:space="preserve">; 22 SDR 107, effective </w:t>
      </w:r>
      <w:smartTag w:uri="urn:schemas-microsoft-com:office:smarttags" w:element="date">
        <w:smartTagPr>
          <w:attr w:name="Month" w:val="2"/>
          <w:attr w:name="Day" w:val="18"/>
          <w:attr w:name="Year" w:val="1996"/>
        </w:smartTagPr>
        <w:r>
          <w:rPr>
            <w:rFonts w:ascii="Times New Roman" w:hAnsi="Times New Roman"/>
            <w:sz w:val="24"/>
          </w:rPr>
          <w:t>February 18, 1996</w:t>
        </w:r>
      </w:smartTag>
      <w:r>
        <w:rPr>
          <w:rFonts w:ascii="Times New Roman" w:hAnsi="Times New Roman"/>
          <w:sz w:val="24"/>
        </w:rPr>
        <w:t>; 31 SDR 214, effective July 6, 2005; 39 SDR 10, effective August 1, 2012.</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b/>
          <w:sz w:val="24"/>
        </w:rPr>
      </w:pPr>
      <w:r>
        <w:rPr>
          <w:rFonts w:ascii="Times New Roman" w:hAnsi="Times New Roman"/>
          <w:sz w:val="24"/>
        </w:rPr>
        <w:br w:type="page"/>
      </w:r>
      <w:r>
        <w:rPr>
          <w:rFonts w:ascii="Times New Roman" w:hAnsi="Times New Roman"/>
          <w:b/>
          <w:sz w:val="24"/>
        </w:rPr>
        <w:t>APPENDIX C</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NOTICE TO APPLICANT REGARDING REPLACEMENT</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OF MEDICARE SUPPLEMENT INSURANCE OR MEDICARE ADVANTAGE</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[insurance company's name and address]</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SAVE THIS NOTICE! IT MAY BE IMPORTANT TO YOU IN THE FUTURE</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According to [your application] [information you have furnished], you intend to terminate existing Medicare supplement or Medicare Advantage insurance and replace it with a policy to be issued by [Company Name] Insurance Company. Your new policy will provide thirty (30) days within which you may decide without cost whether you desire to keep the policy.</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You should review this new coverage carefully. Compare it with all accident and sickness coverage you now have. If, after due consideration, you find that purchase of this Medicare supplement coverage is a wise decision, you should terminate your present Medicare supplement or Medicare Advantage coverage. You should evaluate the need for other accident and sickness coverage you have that may duplicate this policy.</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STATEMENT TO APPLICANT BY ISSUER, AGENT [BROKER OR OTHER REPRESENTATIVE]</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I have reviewed your current medical or health insurance coverage. To the best of my knowledge, this Medicare supplement policy will not duplicate your existing Medicare supplement or, if applicable, Medicare Advantage coverage because you intend to terminate your existing Medicare supplement coverage or leave your Medicare Advantage plan. The replacement policy is being purchased for the following reason (check one):</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_______ Additional benefits.</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_______ No change in benefits, but lower premiums.</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_______ Fewer benefits and lower premiums.</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_______ My plan has outpatient prescription drug coverage and I am enrolling in part D.</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864" w:hanging="864"/>
        <w:jc w:val="both"/>
        <w:rPr>
          <w:rFonts w:ascii="Times New Roman" w:hAnsi="Times New Roman"/>
          <w:sz w:val="24"/>
        </w:rPr>
      </w:pPr>
      <w:r>
        <w:rPr>
          <w:rFonts w:ascii="Times New Roman" w:hAnsi="Times New Roman"/>
          <w:sz w:val="24"/>
        </w:rPr>
        <w:t>_______ Disenrollment from a Medicare Advantage plan. Please explain reason for disenrollment. [optional only for direct mailers.]</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_______ Other. (please specify)</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632B3" w:rsidRDefault="003632B3" w:rsidP="00F37E27">
      <w:pPr>
        <w:tabs>
          <w:tab w:val="left" w:pos="576"/>
        </w:tabs>
        <w:ind w:left="346" w:hanging="331"/>
        <w:jc w:val="both"/>
        <w:rPr>
          <w:rFonts w:ascii="Times New Roman" w:hAnsi="Times New Roman"/>
          <w:sz w:val="24"/>
        </w:rPr>
      </w:pPr>
      <w:r>
        <w:rPr>
          <w:rFonts w:ascii="Times New Roman" w:hAnsi="Times New Roman"/>
          <w:sz w:val="24"/>
        </w:rPr>
        <w:t>1.  </w:t>
      </w:r>
      <w:r w:rsidRPr="006E3EAD">
        <w:rPr>
          <w:rFonts w:ascii="Times New Roman" w:hAnsi="Times New Roman"/>
          <w:b/>
          <w:sz w:val="24"/>
        </w:rPr>
        <w:t>Note:</w:t>
      </w:r>
      <w:r>
        <w:rPr>
          <w:rFonts w:ascii="Times New Roman" w:hAnsi="Times New Roman"/>
          <w:sz w:val="24"/>
        </w:rPr>
        <w:t xml:space="preserve"> If the issuer of the Medicare supplement policy being applied for does not, or is otherwise prohibited from imposing preexisting condition limitations, please skip to statement 2 below. Health conditions which you may presently have (preexisting conditions) may not be immediately or fully covered under the new policy. This could result in denial or delay of a claim for benefits under the new policy, whereas a similar claim might have been payable under your present policy.</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360" w:hanging="331"/>
        <w:jc w:val="both"/>
        <w:rPr>
          <w:rFonts w:ascii="Times New Roman" w:hAnsi="Times New Roman"/>
          <w:sz w:val="24"/>
        </w:rPr>
      </w:pPr>
    </w:p>
    <w:p w:rsidR="003632B3" w:rsidRDefault="003632B3" w:rsidP="00F37E27">
      <w:pPr>
        <w:tabs>
          <w:tab w:val="left" w:pos="576"/>
        </w:tabs>
        <w:ind w:left="346" w:hanging="331"/>
        <w:jc w:val="both"/>
        <w:rPr>
          <w:rFonts w:ascii="Times New Roman" w:hAnsi="Times New Roman"/>
          <w:sz w:val="24"/>
        </w:rPr>
      </w:pPr>
      <w:r>
        <w:rPr>
          <w:rFonts w:ascii="Times New Roman" w:hAnsi="Times New Roman"/>
          <w:sz w:val="24"/>
        </w:rPr>
        <w:t>2.  State law provides that your replacement policy or certificate may not contain new preexisting conditions, waiting periods, elimination periods or probationary periods. The insurer will waive any time periods applicable to preexisting conditions, waiting periods, elimination periods, or probationary periods in the new policy (or coverage) for similar benefits to the extent such time was spent (depleted) under the original policy.</w:t>
      </w:r>
    </w:p>
    <w:p w:rsidR="003632B3" w:rsidRDefault="003632B3" w:rsidP="00F37E27">
      <w:pPr>
        <w:tabs>
          <w:tab w:val="left" w:pos="576"/>
        </w:tabs>
        <w:ind w:left="346" w:hanging="331"/>
        <w:jc w:val="both"/>
        <w:rPr>
          <w:rFonts w:ascii="Times New Roman" w:hAnsi="Times New Roman"/>
          <w:sz w:val="24"/>
        </w:rPr>
      </w:pPr>
    </w:p>
    <w:p w:rsidR="003632B3" w:rsidRDefault="003632B3" w:rsidP="00F37E27">
      <w:pPr>
        <w:tabs>
          <w:tab w:val="left" w:pos="576"/>
        </w:tabs>
        <w:ind w:left="346" w:hanging="331"/>
        <w:jc w:val="both"/>
        <w:rPr>
          <w:rFonts w:ascii="Times New Roman" w:hAnsi="Times New Roman"/>
          <w:sz w:val="24"/>
        </w:rPr>
      </w:pPr>
      <w:r>
        <w:rPr>
          <w:rFonts w:ascii="Times New Roman" w:hAnsi="Times New Roman"/>
          <w:sz w:val="24"/>
        </w:rPr>
        <w:t>3.  If you still wish to terminate your present policy and replace it with new coverage, be certain to truthfully and completely answer all questions on the application concerning your medical and health history. Failure to include all material medical information on an application may provide a basis for the company to deny any future claims and to refund your premium as though your policy had never been in force. After the application has been completed and before you sign it, review it carefully to be certain that all information has been properly recorded. [If the policy or certificate is guaranteed issue, this paragraph need not appear.]</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Do not cancel your present policy until you have received your new policy and are sure that you want to keep it.</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_______________________________________________________________________________</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(Signature of Agent, Broker, or Other Representative)*</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[Typed Name and Address of Issuer, Agent, or Broker]</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_______________________________________________________________________________</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(Applicant's Signature)</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_______________________________________________________________________________</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(Date)</w:t>
      </w: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3632B3" w:rsidRDefault="003632B3" w:rsidP="00F37E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 Signature not required for direct response sales.</w:t>
      </w:r>
    </w:p>
    <w:p w:rsidR="003632B3" w:rsidRDefault="003632B3"/>
    <w:sectPr w:rsidR="003632B3" w:rsidSect="00E706D7">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7415B"/>
    <w:rsid w:val="00076A24"/>
    <w:rsid w:val="000812C1"/>
    <w:rsid w:val="000833FA"/>
    <w:rsid w:val="000B4E6A"/>
    <w:rsid w:val="000B7545"/>
    <w:rsid w:val="000C11D1"/>
    <w:rsid w:val="000D0E24"/>
    <w:rsid w:val="000D3154"/>
    <w:rsid w:val="000E5293"/>
    <w:rsid w:val="000E610A"/>
    <w:rsid w:val="000F0480"/>
    <w:rsid w:val="00103F78"/>
    <w:rsid w:val="00114090"/>
    <w:rsid w:val="001930B6"/>
    <w:rsid w:val="00195E31"/>
    <w:rsid w:val="001B7C4D"/>
    <w:rsid w:val="001C1AE6"/>
    <w:rsid w:val="001D3F0A"/>
    <w:rsid w:val="001F7C12"/>
    <w:rsid w:val="00214802"/>
    <w:rsid w:val="002168E8"/>
    <w:rsid w:val="00243FBC"/>
    <w:rsid w:val="002469B0"/>
    <w:rsid w:val="002536A0"/>
    <w:rsid w:val="00257B8D"/>
    <w:rsid w:val="002710AD"/>
    <w:rsid w:val="00274154"/>
    <w:rsid w:val="002921A4"/>
    <w:rsid w:val="002B658E"/>
    <w:rsid w:val="002D353A"/>
    <w:rsid w:val="002D6FCB"/>
    <w:rsid w:val="002D79DF"/>
    <w:rsid w:val="002E74D0"/>
    <w:rsid w:val="00307B08"/>
    <w:rsid w:val="0031722A"/>
    <w:rsid w:val="0032567C"/>
    <w:rsid w:val="00332BFD"/>
    <w:rsid w:val="003632B3"/>
    <w:rsid w:val="00370071"/>
    <w:rsid w:val="00375B96"/>
    <w:rsid w:val="00395CCF"/>
    <w:rsid w:val="00396D12"/>
    <w:rsid w:val="003C1399"/>
    <w:rsid w:val="003C788A"/>
    <w:rsid w:val="003F1B64"/>
    <w:rsid w:val="003F3D85"/>
    <w:rsid w:val="00443059"/>
    <w:rsid w:val="004578F1"/>
    <w:rsid w:val="0047776D"/>
    <w:rsid w:val="00482A8A"/>
    <w:rsid w:val="004A2C9D"/>
    <w:rsid w:val="004C5748"/>
    <w:rsid w:val="004F3560"/>
    <w:rsid w:val="004F5FC6"/>
    <w:rsid w:val="004F6F19"/>
    <w:rsid w:val="00521134"/>
    <w:rsid w:val="005222BA"/>
    <w:rsid w:val="00530E97"/>
    <w:rsid w:val="00542158"/>
    <w:rsid w:val="00551A3F"/>
    <w:rsid w:val="00556ED7"/>
    <w:rsid w:val="005619D8"/>
    <w:rsid w:val="005E5F82"/>
    <w:rsid w:val="005F5102"/>
    <w:rsid w:val="0060340B"/>
    <w:rsid w:val="00603B83"/>
    <w:rsid w:val="006231DB"/>
    <w:rsid w:val="006448A3"/>
    <w:rsid w:val="006811B8"/>
    <w:rsid w:val="00691519"/>
    <w:rsid w:val="006935E2"/>
    <w:rsid w:val="006B46D0"/>
    <w:rsid w:val="006D4E2A"/>
    <w:rsid w:val="006E3EAD"/>
    <w:rsid w:val="006E4B21"/>
    <w:rsid w:val="007151F1"/>
    <w:rsid w:val="00722125"/>
    <w:rsid w:val="00732F3C"/>
    <w:rsid w:val="007635E3"/>
    <w:rsid w:val="0079044B"/>
    <w:rsid w:val="007D6052"/>
    <w:rsid w:val="007E75AB"/>
    <w:rsid w:val="007E76F8"/>
    <w:rsid w:val="007F117A"/>
    <w:rsid w:val="00822D77"/>
    <w:rsid w:val="00825ED2"/>
    <w:rsid w:val="0083017E"/>
    <w:rsid w:val="008426EC"/>
    <w:rsid w:val="008571DB"/>
    <w:rsid w:val="00876045"/>
    <w:rsid w:val="008A03CB"/>
    <w:rsid w:val="008A4B00"/>
    <w:rsid w:val="008A5073"/>
    <w:rsid w:val="008E00A4"/>
    <w:rsid w:val="008E23B9"/>
    <w:rsid w:val="008F01DC"/>
    <w:rsid w:val="008F15F2"/>
    <w:rsid w:val="00966FC1"/>
    <w:rsid w:val="00970A8D"/>
    <w:rsid w:val="00981D42"/>
    <w:rsid w:val="00982FD0"/>
    <w:rsid w:val="009E6710"/>
    <w:rsid w:val="009F0CF6"/>
    <w:rsid w:val="009F6BD2"/>
    <w:rsid w:val="00A03C26"/>
    <w:rsid w:val="00A20A07"/>
    <w:rsid w:val="00A3194C"/>
    <w:rsid w:val="00A41AD3"/>
    <w:rsid w:val="00A9458C"/>
    <w:rsid w:val="00AB4956"/>
    <w:rsid w:val="00AC3F9E"/>
    <w:rsid w:val="00AD3C6E"/>
    <w:rsid w:val="00AD4E84"/>
    <w:rsid w:val="00AE02C7"/>
    <w:rsid w:val="00AF5B13"/>
    <w:rsid w:val="00B26E04"/>
    <w:rsid w:val="00B464EA"/>
    <w:rsid w:val="00B5025E"/>
    <w:rsid w:val="00B83900"/>
    <w:rsid w:val="00BA2D56"/>
    <w:rsid w:val="00BB6B68"/>
    <w:rsid w:val="00BD7CAE"/>
    <w:rsid w:val="00BF3B10"/>
    <w:rsid w:val="00C33011"/>
    <w:rsid w:val="00C51418"/>
    <w:rsid w:val="00C620EF"/>
    <w:rsid w:val="00C841FF"/>
    <w:rsid w:val="00C856C8"/>
    <w:rsid w:val="00C86D67"/>
    <w:rsid w:val="00C95510"/>
    <w:rsid w:val="00CE0E2C"/>
    <w:rsid w:val="00CE5A95"/>
    <w:rsid w:val="00CF3FB7"/>
    <w:rsid w:val="00CF4EB9"/>
    <w:rsid w:val="00D16C39"/>
    <w:rsid w:val="00DA730E"/>
    <w:rsid w:val="00DC7B43"/>
    <w:rsid w:val="00DC7E67"/>
    <w:rsid w:val="00DE0D69"/>
    <w:rsid w:val="00E20D27"/>
    <w:rsid w:val="00E470B1"/>
    <w:rsid w:val="00E52A02"/>
    <w:rsid w:val="00E706D7"/>
    <w:rsid w:val="00E754FD"/>
    <w:rsid w:val="00E7699A"/>
    <w:rsid w:val="00EC2565"/>
    <w:rsid w:val="00EE0D4B"/>
    <w:rsid w:val="00EE59B5"/>
    <w:rsid w:val="00EF2E04"/>
    <w:rsid w:val="00EF2E79"/>
    <w:rsid w:val="00EF3010"/>
    <w:rsid w:val="00F1253A"/>
    <w:rsid w:val="00F36313"/>
    <w:rsid w:val="00F37E27"/>
    <w:rsid w:val="00F43BE5"/>
    <w:rsid w:val="00F703DB"/>
    <w:rsid w:val="00F8410A"/>
    <w:rsid w:val="00FA13A4"/>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E2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699</Words>
  <Characters>3987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REVENUE AND REGULATION</dc:title>
  <dc:subject/>
  <dc:creator>lrpr14533</dc:creator>
  <cp:keywords/>
  <dc:description/>
  <cp:lastModifiedBy>Pirnat, Marge</cp:lastModifiedBy>
  <cp:revision>4</cp:revision>
  <dcterms:created xsi:type="dcterms:W3CDTF">2005-07-11T18:36:00Z</dcterms:created>
  <dcterms:modified xsi:type="dcterms:W3CDTF">2012-07-25T20:41:00Z</dcterms:modified>
</cp:coreProperties>
</file>