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0E" w:rsidRDefault="00AB630E" w:rsidP="00F370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:05.01.  Informal proceedings.</w:t>
      </w:r>
      <w:r>
        <w:rPr>
          <w:rFonts w:ascii="Times New Roman" w:hAnsi="Times New Roman"/>
          <w:sz w:val="24"/>
        </w:rPr>
        <w:t xml:space="preserve"> Unless the parties agree to proceed directly to a formal hearing, the board shall conduct informal proceedings on complaints of a serious nature constituting grounds for disciplinary action. The board shall consult with any parties affected in an effort to resolve the matter satisfactorily and shall notify in writing the person making the complaint, the applicant for or holder of a certificate of registration complained against, and any other affected parties of the results of the informal proceedings. Such informal proceedings shall not preclude the board from instituting formal proceedings.</w:t>
      </w:r>
    </w:p>
    <w:p w:rsidR="00AB630E" w:rsidRDefault="00AB630E" w:rsidP="00F370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630E" w:rsidRDefault="00AB630E" w:rsidP="00F370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6 SDR 11, effective </w:t>
      </w:r>
      <w:smartTag w:uri="urn:schemas-microsoft-com:office:smarttags" w:element="date">
        <w:smartTagPr>
          <w:attr w:name="Year" w:val="1979"/>
          <w:attr w:name="Day" w:val="14"/>
          <w:attr w:name="Month" w:val="8"/>
        </w:smartTagPr>
        <w:r>
          <w:rPr>
            <w:rFonts w:ascii="Times New Roman" w:hAnsi="Times New Roman"/>
            <w:sz w:val="24"/>
          </w:rPr>
          <w:t>August 14,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AB630E" w:rsidRDefault="00AB630E" w:rsidP="00F370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AB630E" w:rsidRDefault="00AB630E" w:rsidP="00F370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36-13-6, 36-13-10.</w:t>
      </w:r>
    </w:p>
    <w:p w:rsidR="00AB630E" w:rsidRDefault="00AB630E" w:rsidP="00F370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B630E" w:rsidSect="00AB63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14265"/>
    <w:rsid w:val="00973214"/>
    <w:rsid w:val="00A04525"/>
    <w:rsid w:val="00A50166"/>
    <w:rsid w:val="00A544F7"/>
    <w:rsid w:val="00A663CC"/>
    <w:rsid w:val="00A87BF6"/>
    <w:rsid w:val="00AA356A"/>
    <w:rsid w:val="00AB630E"/>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370FE"/>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FE"/>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121</Words>
  <Characters>691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2004-06-28T20:09:00Z</dcterms:created>
  <dcterms:modified xsi:type="dcterms:W3CDTF">2004-06-28T20:09:00Z</dcterms:modified>
</cp:coreProperties>
</file>