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62" w:rsidRDefault="009A7562" w:rsidP="00D76D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7201A">
        <w:rPr>
          <w:rFonts w:ascii="Times New Roman" w:hAnsi="Times New Roman"/>
          <w:b/>
          <w:sz w:val="24"/>
        </w:rPr>
        <w:t>24:17:01:07.  Definition of preschool for data collection purposes.</w:t>
      </w:r>
      <w:r>
        <w:rPr>
          <w:rFonts w:ascii="Times New Roman" w:hAnsi="Times New Roman"/>
          <w:sz w:val="24"/>
        </w:rPr>
        <w:t xml:space="preserve"> For the purpose of data collection, a preschool student is defined as a child who is at least three years of age on or before September 1</w:t>
      </w:r>
      <w:r w:rsidRPr="0037201A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>, is not enrolled in kindergarten, and is receiving educational services from a public school district for a minimum of 128 hours. A full-time preschool student is a student who is enrolled in a program that operates at least 448 hours per year. For purposes of this data collection, students enrolled in programs operated for a lesser time shall be reported on a prorated basis as a percentage of 448 hours. All public school districts operating a preschool program shall report student data for preschool students. This definition is intended exclusively for data collection and should not be used for any other purpose.</w:t>
      </w:r>
    </w:p>
    <w:p w:rsidR="009A7562" w:rsidRDefault="009A7562" w:rsidP="00D76D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A7562" w:rsidRDefault="009A7562" w:rsidP="00D76D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7201A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36 SDR 215, effective July 6, 2010.</w:t>
      </w:r>
    </w:p>
    <w:p w:rsidR="009A7562" w:rsidRDefault="009A7562" w:rsidP="00D76D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7201A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13-3-51.</w:t>
      </w:r>
    </w:p>
    <w:p w:rsidR="009A7562" w:rsidRDefault="009A7562" w:rsidP="00D76D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7201A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13-3-1.4, 13-3-51.</w:t>
      </w:r>
    </w:p>
    <w:p w:rsidR="009A7562" w:rsidRDefault="009A7562" w:rsidP="00D76D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A7562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D7B"/>
    <w:rsid w:val="0037201A"/>
    <w:rsid w:val="00993ACD"/>
    <w:rsid w:val="009A7562"/>
    <w:rsid w:val="00B20D04"/>
    <w:rsid w:val="00D76D7B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7B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142</Words>
  <Characters>812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2010-07-07T19:12:00Z</dcterms:created>
  <dcterms:modified xsi:type="dcterms:W3CDTF">2010-07-07T19:12:00Z</dcterms:modified>
</cp:coreProperties>
</file>