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24:17:03:02.  Student data submission.</w:t>
      </w:r>
      <w:r>
        <w:rPr>
          <w:rFonts w:ascii="Times New Roman" w:hAnsi="Times New Roman"/>
          <w:sz w:val="24"/>
        </w:rPr>
        <w:t xml:space="preserve"> The due date for submission of the fall student data through the student information system is 15 days following the last Friday of September of each school year. State aid fall enrollment count is final on the last business day of October and no additional students may be added after this date but may be removed if found to be reported in error. The December child count data is due 10 days following December 1 of each school year. If a due date falls on a weekend or state holiday, the due date is the next business day following the scheduled due date.</w:t>
      </w: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final student record forms for each school year must be submitted no later than the second Friday in June of each school year.</w:t>
      </w: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19, effective </w:t>
      </w:r>
      <w:smartTag w:uri="urn:schemas-microsoft-com:office:smarttags" w:element="date">
        <w:smartTagPr>
          <w:attr w:name="Month" w:val="8"/>
          <w:attr w:name="Day" w:val="19"/>
          <w:attr w:name="Year" w:val="2001"/>
        </w:smartTagPr>
        <w:r>
          <w:rPr>
            <w:rFonts w:ascii="Times New Roman" w:hAnsi="Times New Roman"/>
            <w:sz w:val="24"/>
          </w:rPr>
          <w:t>August 19, 2001</w:t>
        </w:r>
      </w:smartTag>
      <w:r>
        <w:rPr>
          <w:rFonts w:ascii="Times New Roman" w:hAnsi="Times New Roman"/>
          <w:sz w:val="24"/>
        </w:rPr>
        <w:t xml:space="preserve">; 29 SDR 111, effective </w:t>
      </w:r>
      <w:smartTag w:uri="urn:schemas-microsoft-com:office:smarttags" w:element="date">
        <w:smartTagPr>
          <w:attr w:name="Month" w:val="2"/>
          <w:attr w:name="Day" w:val="12"/>
          <w:attr w:name="Year" w:val="2003"/>
        </w:smartTagPr>
        <w:r>
          <w:rPr>
            <w:rFonts w:ascii="Times New Roman" w:hAnsi="Times New Roman"/>
            <w:sz w:val="24"/>
          </w:rPr>
          <w:t>February 12, 2003</w:t>
        </w:r>
      </w:smartTag>
      <w:r>
        <w:rPr>
          <w:rFonts w:ascii="Times New Roman" w:hAnsi="Times New Roman"/>
          <w:sz w:val="24"/>
        </w:rPr>
        <w:t>; 35 SDR 253, effective May 11, 2009; 36 SDR 215, effective July 6, 2010.</w:t>
      </w: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13-13-37.4.</w:t>
      </w: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51"/>
          <w:attr w:name="Day" w:val="13"/>
          <w:attr w:name="Month" w:val="3"/>
        </w:smartTagPr>
        <w:r>
          <w:rPr>
            <w:rFonts w:ascii="Times New Roman" w:hAnsi="Times New Roman"/>
            <w:sz w:val="24"/>
          </w:rPr>
          <w:t>13-3-51</w:t>
        </w:r>
      </w:smartTag>
      <w:r>
        <w:rPr>
          <w:rFonts w:ascii="Times New Roman" w:hAnsi="Times New Roman"/>
          <w:sz w:val="24"/>
        </w:rPr>
        <w:t>, 13-13-1.2, 13-13-37.4.</w:t>
      </w: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Average daily membership, SDCL 13-13-10.1.</w:t>
      </w:r>
    </w:p>
    <w:p w:rsidR="00715F93" w:rsidRDefault="00715F93" w:rsidP="00EA63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15F93"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3CF"/>
    <w:rsid w:val="00715F93"/>
    <w:rsid w:val="00993ACD"/>
    <w:rsid w:val="00B20D04"/>
    <w:rsid w:val="00DD60F6"/>
    <w:rsid w:val="00EA63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C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156</Words>
  <Characters>892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2010-07-07T19:14:00Z</dcterms:created>
  <dcterms:modified xsi:type="dcterms:W3CDTF">2010-07-07T19:14:00Z</dcterms:modified>
</cp:coreProperties>
</file>