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5734E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44:05:01:01.  Definitions.</w:t>
      </w:r>
      <w:r>
        <w:rPr>
          <w:rFonts w:ascii="Times New Roman" w:hAnsi="Times New Roman"/>
          <w:sz w:val="24"/>
        </w:rPr>
        <w:t xml:space="preserve"> Words defined in SDCL 34-11-2 shall have the same meaning when used in this article. In addition, terms used in this article mean: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"Ambulance service director," a person in charge of the day-to-day management of a ground or air ambulance service;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"Attendants," ambulance personnel who have completed a course of instruction in emergency care approved by the department pursuant to SDCL 34-11-6 and who are responsible for the rendering of direct patient care to the sick or injured;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"C.F.R.," Code of Federal Regulations;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"Department," the South Dakota Department of Health;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"Emergency medical responder (EMR)," a person who has completed an emergency medical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responder course approved by the department and who has successfully demonstrated entry-level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competency through the NREMT and is certified by the department;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(6)  "Emergency medical technician (</w:t>
      </w:r>
      <w:r>
        <w:rPr>
          <w:rFonts w:ascii="Times New Roman" w:hAnsi="Times New Roman"/>
          <w:sz w:val="24"/>
        </w:rPr>
        <w:t>EMT</w:t>
      </w:r>
      <w:r>
        <w:rPr>
          <w:rFonts w:ascii="Times New Roman" w:hAnsi="Times New Roman"/>
          <w:sz w:val="24"/>
          <w:lang w:val="en-US" w:bidi="en-US" w:eastAsia="en-US"/>
        </w:rPr>
        <w:t>),</w:t>
      </w:r>
      <w:r>
        <w:rPr>
          <w:rFonts w:ascii="Times New Roman" w:hAnsi="Times New Roman"/>
          <w:sz w:val="24"/>
        </w:rPr>
        <w:t>" a person who has completed an emergency medical technician course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approved by the department and who has successfully demonstrated entry-level competency through the NREMT and is certified by the department;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 xml:space="preserve">)  "EVOC," </w:t>
      </w:r>
      <w:r>
        <w:rPr>
          <w:rFonts w:ascii="Times New Roman" w:hAnsi="Times New Roman"/>
          <w:sz w:val="24"/>
          <w:lang w:val="en-US" w:bidi="en-US" w:eastAsia="en-US"/>
        </w:rPr>
        <w:t>an</w:t>
      </w:r>
      <w:r>
        <w:rPr>
          <w:rFonts w:ascii="Times New Roman" w:hAnsi="Times New Roman"/>
          <w:sz w:val="24"/>
        </w:rPr>
        <w:t xml:space="preserve"> emergency vehicle operator course approved by the department consisting of a curriculum of didactic instruction and actual driving, developed to improve emergency vehicle driving skills;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"Gross incompetence," general or severe lack of the ability, skill, or knowledge reasonably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necessary to serve as an ambulance driver or attendant;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"Licensee," a person or entity that has obtained and is in possession of a currently valid license to operate a ground or air ambulance service in this state;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)  "Medical air transport," the transport of a patient by a licensed air ambulance;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  "Medical director," a person licensed to practice medicine in this state under SDCL 36-4 who is responsible for providing medical supervision and direction to a licensed ambulance service;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  "National Registry of Emergency Medical Technicians (NREMT)," the National EMS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Certification Agency responsible for validating entry-level competency of pre-hospital providers;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(13)  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  <w:lang w:val="en-US" w:bidi="en-US" w:eastAsia="en-US"/>
        </w:rPr>
        <w:t>G</w:t>
      </w:r>
      <w:r>
        <w:rPr>
          <w:rFonts w:ascii="Times New Roman" w:hAnsi="Times New Roman"/>
          <w:sz w:val="24"/>
        </w:rPr>
        <w:t>round ambulance," a motor vehicle operated over public roadways under the jurisdiction of this state that is in compliance with chapter 44:05:04;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</w:rPr>
        <w:t>)  "Response," the response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 an ambulance vehicle and personnel to an emergency for the purpose of rendering medical care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transportation, or both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to someone ill or injured, including cancelled calls, no transport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and standby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events where medical care may be rendered.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 SDR 26, effective October 9, 1975; 6 SDR 93, effective July 1, 1980; 12 SDR 58, effective October 14, 1985; 20 SDR 204, effective June 9, 1994; 30 SDR 125, effective February 22, 2004; 41 SDR 218, effective July 1, 2015</w:t>
      </w:r>
      <w:r>
        <w:rPr>
          <w:rFonts w:ascii="Times New Roman" w:hAnsi="Times New Roman"/>
          <w:sz w:val="24"/>
          <w:lang w:val="en-US" w:bidi="en-US" w:eastAsia="en-US"/>
        </w:rPr>
        <w:t>; 42 SDR 173, effective July 1, 2016; 44 SDR 17, effective August 7, 2017; 44 SDR 93, effective December 4,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34-11-5, 34-11-6.1.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34-11-6.1.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