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C3" w:rsidRDefault="00654AC3" w:rsidP="0006727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47:03:01:02.  Contents of petition.</w:t>
      </w:r>
      <w:r>
        <w:rPr>
          <w:rFonts w:ascii="Times New Roman" w:hAnsi="Times New Roman"/>
          <w:sz w:val="24"/>
        </w:rPr>
        <w:t xml:space="preserve"> The petition shall be in writing and need follow no specified form. It shall state clearly and concisely the cause of action for which hearing is sought, including the name of the claimant, the name of the employer, the name of the insurer, the time and place of accident, the manner in which the accident occurred, the fact that the employer had actual knowledge of the injury within 3 business days or that written notice of injury was served upon the employer, and the nature and extent of the disability of the employee. A general equitable request for an award shall constitute a sufficient prayer for awarding compensation, interest on overdue compensation, and costs to the claimant. A letter which embodies the information required in this section is sufficient to constitute a petition for hearing.</w:t>
      </w:r>
    </w:p>
    <w:p w:rsidR="00654AC3" w:rsidRDefault="00654AC3" w:rsidP="0006727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54AC3" w:rsidRDefault="00654AC3" w:rsidP="0006727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47:</w:t>
      </w:r>
      <w:smartTag w:uri="urn:schemas-microsoft-com:office:smarttags" w:element="time">
        <w:smartTagPr>
          <w:attr w:name="Minute" w:val="1"/>
          <w:attr w:name="Hour" w:val="15"/>
        </w:smartTagPr>
        <w:r>
          <w:rPr>
            <w:rFonts w:ascii="Times New Roman" w:hAnsi="Times New Roman"/>
            <w:sz w:val="24"/>
          </w:rPr>
          <w:t>03:01:03</w:t>
        </w:r>
      </w:smartTag>
      <w:r>
        <w:rPr>
          <w:rFonts w:ascii="Times New Roman" w:hAnsi="Times New Roman"/>
          <w:sz w:val="24"/>
        </w:rPr>
        <w:t xml:space="preserve">, 9 SDR 81, 9 SDR 124, effective </w:t>
      </w:r>
      <w:smartTag w:uri="urn:schemas-microsoft-com:office:smarttags" w:element="date">
        <w:smartTagPr>
          <w:attr w:name="Year" w:val="1983"/>
          <w:attr w:name="Day" w:val="1"/>
          <w:attr w:name="Month" w:val="7"/>
        </w:smartTagPr>
        <w:r>
          <w:rPr>
            <w:rFonts w:ascii="Times New Roman" w:hAnsi="Times New Roman"/>
            <w:sz w:val="24"/>
          </w:rPr>
          <w:t>July 1, 1983</w:t>
        </w:r>
      </w:smartTag>
      <w:r>
        <w:rPr>
          <w:rFonts w:ascii="Times New Roman" w:hAnsi="Times New Roman"/>
          <w:sz w:val="24"/>
        </w:rPr>
        <w:t>; transferred from § 47:</w:t>
      </w:r>
      <w:smartTag w:uri="urn:schemas-microsoft-com:office:smarttags" w:element="time">
        <w:smartTagPr>
          <w:attr w:name="Minute" w:val="1"/>
          <w:attr w:name="Hour" w:val="15"/>
        </w:smartTagPr>
        <w:r>
          <w:rPr>
            <w:rFonts w:ascii="Times New Roman" w:hAnsi="Times New Roman"/>
            <w:sz w:val="24"/>
          </w:rPr>
          <w:t>03:01:04</w:t>
        </w:r>
      </w:smartTag>
      <w:r>
        <w:rPr>
          <w:rFonts w:ascii="Times New Roman" w:hAnsi="Times New Roman"/>
          <w:sz w:val="24"/>
        </w:rPr>
        <w:t xml:space="preserve">, 27 SDR 1, effective </w:t>
      </w:r>
      <w:smartTag w:uri="urn:schemas-microsoft-com:office:smarttags" w:element="date">
        <w:smartTagPr>
          <w:attr w:name="Year" w:val="2000"/>
          <w:attr w:name="Day" w:val="19"/>
          <w:attr w:name="Month" w:val="7"/>
        </w:smartTagPr>
        <w:r>
          <w:rPr>
            <w:rFonts w:ascii="Times New Roman" w:hAnsi="Times New Roman"/>
            <w:sz w:val="24"/>
          </w:rPr>
          <w:t>July 19, 2000</w:t>
        </w:r>
      </w:smartTag>
      <w:r>
        <w:rPr>
          <w:rFonts w:ascii="Times New Roman" w:hAnsi="Times New Roman"/>
          <w:sz w:val="24"/>
        </w:rPr>
        <w:t>.</w:t>
      </w:r>
    </w:p>
    <w:p w:rsidR="00654AC3" w:rsidRDefault="00654AC3" w:rsidP="0006727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62-2-5.</w:t>
      </w:r>
    </w:p>
    <w:p w:rsidR="00654AC3" w:rsidRDefault="00654AC3" w:rsidP="0006727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62-7-12.</w:t>
      </w:r>
    </w:p>
    <w:p w:rsidR="00654AC3" w:rsidRDefault="00654AC3" w:rsidP="00067279">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54AC3" w:rsidSect="00654A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31C9"/>
    <w:rsid w:val="000362C0"/>
    <w:rsid w:val="00044009"/>
    <w:rsid w:val="00067279"/>
    <w:rsid w:val="000709F9"/>
    <w:rsid w:val="000A1BEE"/>
    <w:rsid w:val="00101BF3"/>
    <w:rsid w:val="00120C6B"/>
    <w:rsid w:val="00152A29"/>
    <w:rsid w:val="00161917"/>
    <w:rsid w:val="00166DFE"/>
    <w:rsid w:val="001E5AB6"/>
    <w:rsid w:val="0021363D"/>
    <w:rsid w:val="002223DF"/>
    <w:rsid w:val="00250ADD"/>
    <w:rsid w:val="00251B6F"/>
    <w:rsid w:val="0029344D"/>
    <w:rsid w:val="002B1A53"/>
    <w:rsid w:val="002B626E"/>
    <w:rsid w:val="002C74CD"/>
    <w:rsid w:val="00340F23"/>
    <w:rsid w:val="00362647"/>
    <w:rsid w:val="003908FC"/>
    <w:rsid w:val="003C0783"/>
    <w:rsid w:val="003E2483"/>
    <w:rsid w:val="003E3997"/>
    <w:rsid w:val="00411FFD"/>
    <w:rsid w:val="00447E59"/>
    <w:rsid w:val="0046067D"/>
    <w:rsid w:val="004E2C32"/>
    <w:rsid w:val="00562261"/>
    <w:rsid w:val="005660EA"/>
    <w:rsid w:val="00584838"/>
    <w:rsid w:val="00595E43"/>
    <w:rsid w:val="00604CCE"/>
    <w:rsid w:val="00654AC3"/>
    <w:rsid w:val="0067306A"/>
    <w:rsid w:val="006F473A"/>
    <w:rsid w:val="00706298"/>
    <w:rsid w:val="00756965"/>
    <w:rsid w:val="00766659"/>
    <w:rsid w:val="00783057"/>
    <w:rsid w:val="00790339"/>
    <w:rsid w:val="007B3147"/>
    <w:rsid w:val="007F6D3D"/>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AD18F6"/>
    <w:rsid w:val="00B610D9"/>
    <w:rsid w:val="00B971D1"/>
    <w:rsid w:val="00C00B44"/>
    <w:rsid w:val="00C23245"/>
    <w:rsid w:val="00C36CA2"/>
    <w:rsid w:val="00C41AFE"/>
    <w:rsid w:val="00C626B9"/>
    <w:rsid w:val="00CC7638"/>
    <w:rsid w:val="00CE017A"/>
    <w:rsid w:val="00D26D2C"/>
    <w:rsid w:val="00D60F9C"/>
    <w:rsid w:val="00D77591"/>
    <w:rsid w:val="00D94F76"/>
    <w:rsid w:val="00E12CBA"/>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79"/>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162</Words>
  <Characters>924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2004-08-11T20:05:00Z</dcterms:created>
  <dcterms:modified xsi:type="dcterms:W3CDTF">2004-08-11T20:06:00Z</dcterms:modified>
</cp:coreProperties>
</file>