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74:09:01:01.  Petition to initiate contested case.</w:t>
      </w:r>
      <w:r>
        <w:rPr>
          <w:rFonts w:ascii="Times New Roman" w:hAnsi="Times New Roman"/>
          <w:sz w:val="24"/>
        </w:rPr>
        <w:t xml:space="preserve"> In order to request a contested case hearing, a person shall file a petition which contains the following information with the department pursuant to the requirements of § 74:</w:t>
      </w:r>
      <w:smartTag w:uri="urn:schemas-microsoft-com:office:smarttags" w:element="time">
        <w:smartTagPr>
          <w:attr w:name="Hour" w:val="9"/>
          <w:attr w:name="Minute" w:val="1"/>
        </w:smartTagPr>
        <w:r>
          <w:rPr>
            <w:rFonts w:ascii="Times New Roman" w:hAnsi="Times New Roman"/>
            <w:sz w:val="24"/>
          </w:rPr>
          <w:t>09:01:07</w:t>
        </w:r>
      </w:smartTag>
      <w:r>
        <w:rPr>
          <w:rFonts w:ascii="Times New Roman" w:hAnsi="Times New Roman"/>
          <w:sz w:val="24"/>
        </w:rPr>
        <w:t>:</w:t>
      </w: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statement of the petitioner's interest in the involved matter;</w:t>
      </w: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statement of the departmental recommendation contested, if any, and the relief and decision requested from the board;</w:t>
      </w: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statement alleging the relevant facts and issues known to the petitioner upon which the contest or request of the board is based;</w:t>
      </w: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statement of the legal authority and jurisdiction under which the hearing would be held, if known;</w:t>
      </w: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 reference to the particular statutes and rules involved, if known; and</w:t>
      </w: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signature of the petitioner or the petitioner's attorney.</w:t>
      </w: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petitioner shall serve a copy of the petition upon all known persons affected by the request who shall be considered parties to the proceeding.</w:t>
      </w: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50, effective </w:t>
      </w:r>
      <w:smartTag w:uri="urn:schemas-microsoft-com:office:smarttags" w:element="date">
        <w:smartTagPr>
          <w:attr w:name="Month" w:val="10"/>
          <w:attr w:name="Day" w:val="4"/>
          <w:attr w:name="Year" w:val="1987"/>
        </w:smartTagPr>
        <w:r>
          <w:rPr>
            <w:rFonts w:ascii="Times New Roman" w:hAnsi="Times New Roman"/>
            <w:sz w:val="24"/>
          </w:rPr>
          <w:t>October 4, 1987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Month" w:val="9"/>
          <w:attr w:name="Day" w:val="8"/>
          <w:attr w:name="Year" w:val="1996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34A-1-6, 34A-6-1.6, 34A-6-1.14, 34A-11-9, 45-9-13.</w:t>
      </w: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"/>
          <w:attr w:name="Day" w:val="26"/>
          <w:attr w:name="Year" w:val="2017"/>
        </w:smartTagPr>
        <w:r>
          <w:rPr>
            <w:rFonts w:ascii="Times New Roman" w:hAnsi="Times New Roman"/>
            <w:sz w:val="24"/>
          </w:rPr>
          <w:t>1-26-17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1"/>
          <w:attr w:name="Day" w:val="26"/>
          <w:attr w:name="Year" w:val="2027"/>
        </w:smartTagPr>
        <w:r>
          <w:rPr>
            <w:rFonts w:ascii="Times New Roman" w:hAnsi="Times New Roman"/>
            <w:sz w:val="24"/>
          </w:rPr>
          <w:t>1-26-27</w:t>
        </w:r>
      </w:smartTag>
      <w:r>
        <w:rPr>
          <w:rFonts w:ascii="Times New Roman" w:hAnsi="Times New Roman"/>
          <w:sz w:val="24"/>
        </w:rPr>
        <w:t>, 34A-1-43.</w:t>
      </w:r>
    </w:p>
    <w:p w:rsidR="009B777F" w:rsidRDefault="009B777F" w:rsidP="0033418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9B777F" w:rsidSect="009B7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67861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34186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B777F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1020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2005-04-04T20:11:00Z</dcterms:created>
  <dcterms:modified xsi:type="dcterms:W3CDTF">2005-04-04T20:11:00Z</dcterms:modified>
</cp:coreProperties>
</file>