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74:12:07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ENHANCED RECOVERY AND UNDERGROUND INJECTION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injection well application and modifications.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to apply.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for permit to inject to notify other operators.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permit to inject.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permit to inject.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permit to inject.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Major modifications.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modifications.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Casing and cementing of injection wells.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commencement and discontinuance of injection operations.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 of injected fluids.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Injection project records.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of records.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and monitoring of injection project.</w:t>
      </w:r>
    </w:p>
    <w:p w:rsidR="00EA64FD" w:rsidRDefault="00EA64FD" w:rsidP="001156A1">
      <w:pPr>
        <w:pStyle w:val="BodyText2"/>
      </w:pPr>
      <w:r>
        <w:t>74:12:07:16</w:t>
      </w:r>
      <w:r>
        <w:tab/>
      </w:r>
      <w:r>
        <w:tab/>
        <w:t>Reporting of mechanical problems, well failures, or malfunctions of the injection system.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Injection prohibited.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Demonstration of mechanical integrity required.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lack of mechanical integrity.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Correction of adverse effects required.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to set maximum injection pressure.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to set maximum injection volume.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Injection well drilling requirements.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74:12:07:24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exempted aquifer.</w:t>
      </w: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64FD" w:rsidRDefault="00EA64FD" w:rsidP="001156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64F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A1"/>
    <w:rsid w:val="00021A99"/>
    <w:rsid w:val="00037FE9"/>
    <w:rsid w:val="0004740F"/>
    <w:rsid w:val="001156A1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A64FD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A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156A1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56A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2012-01-01T18:54:00Z</dcterms:created>
  <dcterms:modified xsi:type="dcterms:W3CDTF">2012-01-01T18:54:00Z</dcterms:modified>
</cp:coreProperties>
</file>