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45" w:rsidRDefault="004D4345" w:rsidP="00D61B1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74:27:12:15.  Personnel facilities.</w:t>
      </w:r>
      <w:r>
        <w:rPr>
          <w:rFonts w:ascii="Times New Roman" w:hAnsi="Times New Roman"/>
          <w:sz w:val="24"/>
        </w:rPr>
        <w:t xml:space="preserve"> Type I and II MSWLFs must include employee facilities that provide shelter, sanitary facilities, potable drinking water, safety equipment, and emergency communication equipment.</w:t>
      </w:r>
    </w:p>
    <w:p w:rsidR="004D4345" w:rsidRDefault="004D4345" w:rsidP="00D61B1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D4345" w:rsidRDefault="004D4345" w:rsidP="00D61B1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8, effective </w:t>
      </w:r>
      <w:smartTag w:uri="urn:schemas-microsoft-com:office:smarttags" w:element="date">
        <w:smartTagPr>
          <w:attr w:name="Year" w:val="1990"/>
          <w:attr w:name="Day" w:val="26"/>
          <w:attr w:name="Month" w:val="7"/>
        </w:smartTagPr>
        <w:r>
          <w:rPr>
            <w:rFonts w:ascii="Times New Roman" w:hAnsi="Times New Roman"/>
            <w:sz w:val="24"/>
          </w:rPr>
          <w:t>July 26, 1990</w:t>
        </w:r>
      </w:smartTag>
      <w:r>
        <w:rPr>
          <w:rFonts w:ascii="Times New Roman" w:hAnsi="Times New Roman"/>
          <w:sz w:val="24"/>
        </w:rPr>
        <w:t xml:space="preserve">; 19 SDR 186, effective </w:t>
      </w:r>
      <w:smartTag w:uri="urn:schemas-microsoft-com:office:smarttags" w:element="date">
        <w:smartTagPr>
          <w:attr w:name="Year" w:val="1993"/>
          <w:attr w:name="Day" w:val="10"/>
          <w:attr w:name="Month" w:val="6"/>
        </w:smartTagPr>
        <w:r>
          <w:rPr>
            <w:rFonts w:ascii="Times New Roman" w:hAnsi="Times New Roman"/>
            <w:sz w:val="24"/>
          </w:rPr>
          <w:t>June 10, 1993</w:t>
        </w:r>
      </w:smartTag>
      <w:r>
        <w:rPr>
          <w:rFonts w:ascii="Times New Roman" w:hAnsi="Times New Roman"/>
          <w:sz w:val="24"/>
        </w:rPr>
        <w:t>.</w:t>
      </w:r>
    </w:p>
    <w:p w:rsidR="004D4345" w:rsidRDefault="004D4345" w:rsidP="00D61B1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34A-6-1.6.</w:t>
      </w:r>
    </w:p>
    <w:p w:rsidR="004D4345" w:rsidRDefault="004D4345" w:rsidP="00D61B1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34A-6-1.6.</w:t>
      </w:r>
    </w:p>
    <w:p w:rsidR="004D4345" w:rsidRDefault="004D4345" w:rsidP="00D61B1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D4345" w:rsidSect="004D43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4345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50FE1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61B16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2005-04-05T15:09:00Z</dcterms:created>
  <dcterms:modified xsi:type="dcterms:W3CDTF">2005-04-05T15:09:00Z</dcterms:modified>
</cp:coreProperties>
</file>