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74:29:10:16.  Nominating petition for lands described in a notice of intent to operate -- Contents.</w:t>
      </w:r>
      <w:r>
        <w:rPr>
          <w:rFonts w:ascii="Times New Roman" w:hAnsi="Times New Roman"/>
          <w:sz w:val="24"/>
        </w:rPr>
        <w:t xml:space="preserve"> A petition to nominate lands for inclusion on the preliminary list of special, exceptional, critical, or unique lands must contain the following information: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name, address, and telephone number of the person submitting the nominating petition;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legal description of the lands being nominated;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map of sufficient scale to clearly identify the boundaries of the lands being proposed for nomination;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description of the nominator's interest in the lands being nominated for inclusion on the preliminary list;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written statement giving reasons for establishing the proposed boundaries;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A list and description of the characteristics of SDCL 45-6B-33.3 that apply to the lands being proposed for nomination and evidence that supports that the lands possess those characteristics; and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The signature of the person submitting the nominating petition witnessed by a notary public and the date of signature.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86, effective </w:t>
      </w:r>
      <w:smartTag w:uri="urn:schemas-microsoft-com:office:smarttags" w:element="date">
        <w:smartTagPr>
          <w:attr w:name="Year" w:val="1990"/>
          <w:attr w:name="Day" w:val="25"/>
          <w:attr w:name="Month" w:val="12"/>
        </w:smartTagPr>
        <w:r>
          <w:rPr>
            <w:rFonts w:ascii="Times New Roman" w:hAnsi="Times New Roman"/>
            <w:sz w:val="24"/>
          </w:rPr>
          <w:t>December 25, 1990</w:t>
        </w:r>
      </w:smartTag>
      <w:r>
        <w:rPr>
          <w:rFonts w:ascii="Times New Roman" w:hAnsi="Times New Roman"/>
          <w:sz w:val="24"/>
        </w:rPr>
        <w:t>.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45-6B-81.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45-6B-33.4.</w:t>
      </w:r>
    </w:p>
    <w:p w:rsidR="00580751" w:rsidRDefault="00580751" w:rsidP="007022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0751" w:rsidSect="005807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80751"/>
    <w:rsid w:val="005901E4"/>
    <w:rsid w:val="005E0C05"/>
    <w:rsid w:val="005E10A4"/>
    <w:rsid w:val="005E3C52"/>
    <w:rsid w:val="00635726"/>
    <w:rsid w:val="007022A8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A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2005-04-15T17:07:00Z</dcterms:created>
  <dcterms:modified xsi:type="dcterms:W3CDTF">2005-04-15T17:07:00Z</dcterms:modified>
</cp:coreProperties>
</file>